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pt;margin-top:26.318825pt;width:29pt;height:230.65pt;mso-position-horizontal-relative:page;mso-position-vertical-relative:paragraph;z-index:15730176" type="#_x0000_t202" filled="false" stroked="true" strokeweight=".5pt" strokecolor="#808080">
            <v:textbox inset="0,0,0,0" style="layout-flow:vertical;mso-layout-flow-alt:bottom-to-top">
              <w:txbxContent>
                <w:p>
                  <w:pPr>
                    <w:spacing w:line="208" w:lineRule="auto" w:before="53"/>
                    <w:ind w:left="1215" w:right="1424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b/>
                      <w:spacing w:val="-1"/>
                      <w:sz w:val="10"/>
                    </w:rPr>
                    <w:t>JONATHAN</w:t>
                  </w:r>
                  <w:r>
                    <w:rPr>
                      <w:rFonts w:asci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0"/>
                    </w:rPr>
                    <w:t>DE</w:t>
                  </w:r>
                  <w:r>
                    <w:rPr>
                      <w:rFonts w:asci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0"/>
                    </w:rPr>
                    <w:t>FELIPE</w:t>
                  </w:r>
                  <w:r>
                    <w:rPr>
                      <w:rFonts w:asci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z w:val="10"/>
                    </w:rPr>
                    <w:t>LORENZO</w:t>
                  </w:r>
                  <w:r>
                    <w:rPr>
                      <w:rFonts w:ascii="Arial"/>
                      <w:b/>
                      <w:spacing w:val="-5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z w:val="10"/>
                    </w:rPr>
                    <w:t>(1</w:t>
                  </w:r>
                  <w:r>
                    <w:rPr>
                      <w:rFonts w:asci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z w:val="10"/>
                    </w:rPr>
                    <w:t>de</w:t>
                  </w:r>
                  <w:r>
                    <w:rPr>
                      <w:rFonts w:asci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z w:val="10"/>
                    </w:rPr>
                    <w:t>1)</w:t>
                  </w:r>
                  <w:r>
                    <w:rPr>
                      <w:rFonts w:ascii="Arial"/>
                      <w:b/>
                      <w:spacing w:val="-24"/>
                      <w:sz w:val="10"/>
                    </w:rPr>
                    <w:t> </w:t>
                  </w:r>
                  <w:r>
                    <w:rPr>
                      <w:rFonts w:ascii="Arial"/>
                      <w:sz w:val="10"/>
                    </w:rPr>
                    <w:t>ALCALDE</w:t>
                  </w:r>
                </w:p>
                <w:p>
                  <w:pPr>
                    <w:spacing w:line="95" w:lineRule="exact" w:before="0"/>
                    <w:ind w:left="1215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z w:val="10"/>
                    </w:rPr>
                    <w:t>Fecha</w:t>
                  </w:r>
                  <w:r>
                    <w:rPr>
                      <w:rFonts w:ascii="Arial"/>
                      <w:spacing w:val="-5"/>
                      <w:sz w:val="10"/>
                    </w:rPr>
                    <w:t> </w:t>
                  </w:r>
                  <w:r>
                    <w:rPr>
                      <w:rFonts w:ascii="Arial"/>
                      <w:sz w:val="10"/>
                    </w:rPr>
                    <w:t>Firma:</w:t>
                  </w:r>
                  <w:r>
                    <w:rPr>
                      <w:rFonts w:ascii="Arial"/>
                      <w:spacing w:val="-4"/>
                      <w:sz w:val="10"/>
                    </w:rPr>
                    <w:t> </w:t>
                  </w:r>
                  <w:r>
                    <w:rPr>
                      <w:rFonts w:ascii="Arial"/>
                      <w:sz w:val="10"/>
                    </w:rPr>
                    <w:t>08/07/2022</w:t>
                  </w:r>
                </w:p>
                <w:p>
                  <w:pPr>
                    <w:spacing w:line="107" w:lineRule="exact" w:before="0"/>
                    <w:ind w:left="1215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pacing w:val="-1"/>
                      <w:sz w:val="10"/>
                    </w:rPr>
                    <w:t>HASH: 439e1a66e0033c470196482b4cbba053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67.868347pt;margin-top:536.92511pt;width:14.75pt;height:276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pacing w:val="-1"/>
                      <w:sz w:val="12"/>
                    </w:rPr>
                    <w:t>Cód. Validación: 44HRWZ929FAD765Y9PZCNYEAW | Verificación: https://brenaalta.sedelectronica.es/</w:t>
                  </w:r>
                  <w:r>
                    <w:rPr>
                      <w:rFonts w:ascii="Arial" w:hAnsi="Arial"/>
                      <w:sz w:val="12"/>
                    </w:rPr>
                    <w:t> Documento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firmado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electrónicamente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desde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plataforma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esPublico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Gestiona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|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Página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1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u w:val="single"/>
        </w:rPr>
        <w:t>ANUNCIO</w:t>
      </w:r>
    </w:p>
    <w:p>
      <w:pPr>
        <w:pStyle w:val="Heading2"/>
        <w:spacing w:before="118"/>
        <w:ind w:right="940"/>
        <w:jc w:val="both"/>
      </w:pPr>
      <w:r>
        <w:rPr/>
        <w:t>En el Boletín Oficial de la Provincia de Santa Cruz de Tenerife nº 82 del día 8 de julio de 2022 se ha</w:t>
      </w:r>
      <w:r>
        <w:rPr>
          <w:spacing w:val="1"/>
        </w:rPr>
        <w:t> </w:t>
      </w:r>
      <w:r>
        <w:rPr/>
        <w:t>publicado el extracto del anuncio, relativo a la CONVOCATORIA DE AYUDAS ECONÓMICAS PARA</w:t>
      </w:r>
      <w:r>
        <w:rPr>
          <w:spacing w:val="1"/>
        </w:rPr>
        <w:t> </w:t>
      </w:r>
      <w:r>
        <w:rPr/>
        <w:t>LA ADQUISICIÓN DE LIBROS DE TEXTO, MATERIAL DIDÁCTICO Y/O MATERIAL ESCOLAR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LOS/LAS</w:t>
      </w:r>
      <w:r>
        <w:rPr>
          <w:spacing w:val="1"/>
        </w:rPr>
        <w:t> </w:t>
      </w:r>
      <w:r>
        <w:rPr/>
        <w:t>ALUMNOS/AS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CURSEN</w:t>
      </w:r>
      <w:r>
        <w:rPr>
          <w:spacing w:val="1"/>
        </w:rPr>
        <w:t> </w:t>
      </w:r>
      <w:r>
        <w:rPr/>
        <w:t>ENSEÑANZAS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INFANTIL,</w:t>
      </w:r>
      <w:r>
        <w:rPr>
          <w:spacing w:val="1"/>
        </w:rPr>
        <w:t> </w:t>
      </w:r>
      <w:r>
        <w:rPr/>
        <w:t>PRIMARIA</w:t>
      </w:r>
      <w:r>
        <w:rPr>
          <w:spacing w:val="27"/>
        </w:rPr>
        <w:t> </w:t>
      </w:r>
      <w:r>
        <w:rPr/>
        <w:t>Y</w:t>
      </w:r>
      <w:r>
        <w:rPr>
          <w:spacing w:val="26"/>
        </w:rPr>
        <w:t> </w:t>
      </w:r>
      <w:r>
        <w:rPr/>
        <w:t>SECUNDARIA</w:t>
      </w:r>
      <w:r>
        <w:rPr>
          <w:spacing w:val="28"/>
        </w:rPr>
        <w:t> </w:t>
      </w:r>
      <w:r>
        <w:rPr/>
        <w:t>DEL</w:t>
      </w:r>
      <w:r>
        <w:rPr>
          <w:spacing w:val="27"/>
        </w:rPr>
        <w:t> </w:t>
      </w:r>
      <w:r>
        <w:rPr/>
        <w:t>MUNICIPIO</w:t>
      </w:r>
      <w:r>
        <w:rPr>
          <w:spacing w:val="25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VILLA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BREÑA</w:t>
      </w:r>
      <w:r>
        <w:rPr>
          <w:spacing w:val="28"/>
        </w:rPr>
        <w:t> </w:t>
      </w:r>
      <w:r>
        <w:rPr/>
        <w:t>ALTA,</w:t>
      </w:r>
      <w:r>
        <w:rPr>
          <w:spacing w:val="27"/>
        </w:rPr>
        <w:t> </w:t>
      </w:r>
      <w:r>
        <w:rPr/>
        <w:t>PARA</w:t>
      </w:r>
      <w:r>
        <w:rPr>
          <w:spacing w:val="27"/>
        </w:rPr>
        <w:t> </w:t>
      </w:r>
      <w:r>
        <w:rPr/>
        <w:t>EL</w:t>
      </w:r>
      <w:r>
        <w:rPr>
          <w:spacing w:val="28"/>
        </w:rPr>
        <w:t> </w:t>
      </w:r>
      <w:r>
        <w:rPr/>
        <w:t>CURSO</w:t>
      </w:r>
    </w:p>
    <w:p>
      <w:pPr>
        <w:spacing w:before="0"/>
        <w:ind w:left="1060" w:right="944" w:firstLine="0"/>
        <w:jc w:val="both"/>
        <w:rPr>
          <w:sz w:val="20"/>
        </w:rPr>
      </w:pPr>
      <w:r>
        <w:rPr>
          <w:sz w:val="20"/>
        </w:rPr>
        <w:t>ESCOLAR 2022-2023, aprobada por la Junta de Gobierno Local de 24 de junio de 2022, cuyas bases</w:t>
      </w:r>
      <w:r>
        <w:rPr>
          <w:spacing w:val="-53"/>
          <w:sz w:val="20"/>
        </w:rPr>
        <w:t> </w:t>
      </w:r>
      <w:r>
        <w:rPr>
          <w:sz w:val="20"/>
        </w:rPr>
        <w:t>fueron publicadas íntegramente en el Boletín Oficial de la Provincia de Santa Cruz de Tenerife nº 77,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26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2019, siendo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Convocatoria del</w:t>
      </w:r>
      <w:r>
        <w:rPr>
          <w:spacing w:val="-3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tenor</w:t>
      </w:r>
      <w:r>
        <w:rPr>
          <w:spacing w:val="-1"/>
          <w:sz w:val="20"/>
        </w:rPr>
        <w:t> </w:t>
      </w:r>
      <w:r>
        <w:rPr>
          <w:sz w:val="20"/>
        </w:rPr>
        <w:t>literal:</w:t>
      </w:r>
    </w:p>
    <w:p>
      <w:pPr>
        <w:pStyle w:val="Heading1"/>
        <w:spacing w:before="121"/>
        <w:ind w:right="938"/>
      </w:pPr>
      <w:r>
        <w:rPr>
          <w:b w:val="0"/>
          <w:i/>
        </w:rPr>
        <w:t>“</w:t>
      </w:r>
      <w:r>
        <w:rPr>
          <w:i/>
        </w:rPr>
        <w:t>CONVOCATORIA DE AYUDAS ECONÓMICAS PARA LA ADQUISICIÓN DE LIBROS DE TEXTO,</w:t>
      </w:r>
      <w:r>
        <w:rPr>
          <w:i/>
          <w:spacing w:val="1"/>
        </w:rPr>
        <w:t> </w:t>
      </w:r>
      <w:r>
        <w:rPr/>
        <w:t>MATERIAL DIDÁCTICO Y/O MATERIAL ESCOLAR PARA LOS/LAS ALUMNOS/AS QUE CURSEN</w:t>
      </w:r>
      <w:r>
        <w:rPr>
          <w:spacing w:val="-53"/>
        </w:rPr>
        <w:t> </w:t>
      </w:r>
      <w:r>
        <w:rPr/>
        <w:t>ENSEÑANZAS DE EDUCACIÓN INFANTIL, PRIMARIA Y SECUNDARIA DEL MUNICIPIO DE LA</w:t>
      </w:r>
      <w:r>
        <w:rPr>
          <w:spacing w:val="1"/>
        </w:rPr>
        <w:t> </w:t>
      </w:r>
      <w:r>
        <w:rPr>
          <w:spacing w:val="-2"/>
        </w:rPr>
        <w:t>VILLA</w:t>
      </w:r>
      <w:r>
        <w:rPr>
          <w:spacing w:val="-7"/>
        </w:rPr>
        <w:t> </w:t>
      </w:r>
      <w:r>
        <w:rPr>
          <w:spacing w:val="-2"/>
        </w:rPr>
        <w:t>DE BREÑA</w:t>
      </w:r>
      <w:r>
        <w:rPr>
          <w:spacing w:val="-14"/>
        </w:rPr>
        <w:t> </w:t>
      </w:r>
      <w:r>
        <w:rPr>
          <w:spacing w:val="-2"/>
        </w:rPr>
        <w:t>ALTA,</w:t>
      </w:r>
      <w:r>
        <w:rPr/>
        <w:t> </w:t>
      </w:r>
      <w:r>
        <w:rPr>
          <w:spacing w:val="-2"/>
        </w:rPr>
        <w:t>PARA</w:t>
      </w:r>
      <w:r>
        <w:rPr>
          <w:spacing w:val="-7"/>
        </w:rPr>
        <w:t> </w:t>
      </w:r>
      <w:r>
        <w:rPr>
          <w:spacing w:val="-2"/>
        </w:rPr>
        <w:t>EL</w:t>
      </w:r>
      <w:r>
        <w:rPr>
          <w:spacing w:val="-6"/>
        </w:rPr>
        <w:t> </w:t>
      </w:r>
      <w:r>
        <w:rPr>
          <w:spacing w:val="-2"/>
        </w:rPr>
        <w:t>CURSO</w:t>
      </w:r>
      <w:r>
        <w:rPr/>
        <w:t> </w:t>
      </w:r>
      <w:r>
        <w:rPr>
          <w:spacing w:val="-1"/>
        </w:rPr>
        <w:t>ESCOLAR 2022-2023.</w:t>
      </w:r>
    </w:p>
    <w:p>
      <w:pPr>
        <w:pStyle w:val="BodyText"/>
        <w:spacing w:before="4"/>
        <w:rPr>
          <w:b/>
          <w:i/>
          <w:sz w:val="30"/>
        </w:rPr>
      </w:pPr>
    </w:p>
    <w:p>
      <w:pPr>
        <w:spacing w:before="1"/>
        <w:ind w:left="1059" w:right="0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1.-Normativa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aplicable.-</w:t>
      </w:r>
    </w:p>
    <w:p>
      <w:pPr>
        <w:pStyle w:val="BodyText"/>
        <w:spacing w:before="120"/>
        <w:ind w:left="1059" w:right="938"/>
        <w:jc w:val="both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292100</wp:posOffset>
            </wp:positionH>
            <wp:positionV relativeFrom="paragraph">
              <wp:posOffset>138542</wp:posOffset>
            </wp:positionV>
            <wp:extent cx="317500" cy="2768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76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La Ley 38/2003, de 17 de noviembre, General de Subvenciones, Ordenanza General reguladora de la</w:t>
      </w:r>
      <w:r>
        <w:rPr>
          <w:i/>
          <w:spacing w:val="-53"/>
        </w:rPr>
        <w:t> </w:t>
      </w:r>
      <w:r>
        <w:rPr/>
        <w:t>concesión de subvenciones de este Ayuntamiento y las Bases reguladoras de ayudas económicas</w:t>
      </w:r>
      <w:r>
        <w:rPr>
          <w:spacing w:val="1"/>
        </w:rPr>
        <w:t> </w:t>
      </w:r>
      <w:r>
        <w:rPr/>
        <w:t>para la adquisición de libros de texto, material didáctico y/o material escolar para los/las alumnos/as</w:t>
      </w:r>
      <w:r>
        <w:rPr>
          <w:spacing w:val="1"/>
        </w:rPr>
        <w:t> </w:t>
      </w:r>
      <w:r>
        <w:rPr/>
        <w:t>que</w:t>
      </w:r>
      <w:r>
        <w:rPr>
          <w:spacing w:val="33"/>
        </w:rPr>
        <w:t> </w:t>
      </w:r>
      <w:r>
        <w:rPr/>
        <w:t>cursen</w:t>
      </w:r>
      <w:r>
        <w:rPr>
          <w:spacing w:val="35"/>
        </w:rPr>
        <w:t> </w:t>
      </w:r>
      <w:r>
        <w:rPr/>
        <w:t>enseñanzas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Educación</w:t>
      </w:r>
      <w:r>
        <w:rPr>
          <w:spacing w:val="33"/>
        </w:rPr>
        <w:t> </w:t>
      </w:r>
      <w:r>
        <w:rPr/>
        <w:t>Infantil,</w:t>
      </w:r>
      <w:r>
        <w:rPr>
          <w:spacing w:val="34"/>
        </w:rPr>
        <w:t> </w:t>
      </w:r>
      <w:r>
        <w:rPr/>
        <w:t>Primaria</w:t>
      </w:r>
      <w:r>
        <w:rPr>
          <w:spacing w:val="35"/>
        </w:rPr>
        <w:t> </w:t>
      </w:r>
      <w:r>
        <w:rPr/>
        <w:t>y</w:t>
      </w:r>
      <w:r>
        <w:rPr>
          <w:spacing w:val="32"/>
        </w:rPr>
        <w:t> </w:t>
      </w:r>
      <w:r>
        <w:rPr/>
        <w:t>Secundaria</w:t>
      </w:r>
      <w:r>
        <w:rPr>
          <w:spacing w:val="35"/>
        </w:rPr>
        <w:t> </w:t>
      </w:r>
      <w:r>
        <w:rPr/>
        <w:t>del</w:t>
      </w:r>
      <w:r>
        <w:rPr>
          <w:spacing w:val="34"/>
        </w:rPr>
        <w:t> </w:t>
      </w:r>
      <w:r>
        <w:rPr/>
        <w:t>municipio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Villa</w:t>
      </w:r>
      <w:r>
        <w:rPr>
          <w:spacing w:val="35"/>
        </w:rPr>
        <w:t> </w:t>
      </w:r>
      <w:r>
        <w:rPr/>
        <w:t>de</w:t>
      </w:r>
      <w:r>
        <w:rPr>
          <w:spacing w:val="1"/>
        </w:rPr>
        <w:t> </w:t>
      </w:r>
      <w:r>
        <w:rPr/>
        <w:t>Breña</w:t>
      </w:r>
      <w:r>
        <w:rPr>
          <w:spacing w:val="6"/>
        </w:rPr>
        <w:t> </w:t>
      </w:r>
      <w:r>
        <w:rPr/>
        <w:t>Alta,</w:t>
      </w:r>
      <w:r>
        <w:rPr>
          <w:spacing w:val="12"/>
        </w:rPr>
        <w:t> </w:t>
      </w:r>
      <w:r>
        <w:rPr/>
        <w:t>aprobadas</w:t>
      </w:r>
      <w:r>
        <w:rPr>
          <w:spacing w:val="15"/>
        </w:rPr>
        <w:t> </w:t>
      </w:r>
      <w:r>
        <w:rPr/>
        <w:t>por</w:t>
      </w:r>
      <w:r>
        <w:rPr>
          <w:spacing w:val="5"/>
        </w:rPr>
        <w:t> </w:t>
      </w:r>
      <w:r>
        <w:rPr/>
        <w:t>Acuerdo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Junta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Gobierno</w:t>
      </w:r>
      <w:r>
        <w:rPr>
          <w:spacing w:val="14"/>
        </w:rPr>
        <w:t> </w:t>
      </w:r>
      <w:r>
        <w:rPr/>
        <w:t>Local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12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junio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2019</w:t>
      </w:r>
      <w:r>
        <w:rPr>
          <w:spacing w:val="15"/>
        </w:rPr>
        <w:t> </w:t>
      </w:r>
      <w:r>
        <w:rPr/>
        <w:t>(BOP</w:t>
      </w:r>
      <w:r>
        <w:rPr>
          <w:spacing w:val="14"/>
        </w:rPr>
        <w:t> </w:t>
      </w:r>
      <w:r>
        <w:rPr/>
        <w:t>n.º</w:t>
      </w:r>
      <w:r>
        <w:rPr>
          <w:spacing w:val="-53"/>
        </w:rPr>
        <w:t> </w:t>
      </w:r>
      <w:r>
        <w:rPr/>
        <w:t>77, miércoles 26 de junio de 2019),</w:t>
      </w:r>
      <w:r>
        <w:rPr>
          <w:spacing w:val="1"/>
        </w:rPr>
        <w:t> </w:t>
      </w:r>
      <w:r>
        <w:rPr/>
        <w:t>y que rigen la presente Convocatoria correspondiente al curso</w:t>
      </w:r>
      <w:r>
        <w:rPr>
          <w:spacing w:val="1"/>
        </w:rPr>
        <w:t> </w:t>
      </w:r>
      <w:r>
        <w:rPr/>
        <w:t>2022-2023.</w:t>
      </w:r>
    </w:p>
    <w:p>
      <w:pPr>
        <w:pStyle w:val="Heading1"/>
        <w:spacing w:before="120"/>
        <w:rPr>
          <w:i/>
        </w:rPr>
      </w:pPr>
      <w:r>
        <w:rPr>
          <w:i/>
        </w:rPr>
        <w:t>2.-Crédito</w:t>
      </w:r>
      <w:r>
        <w:rPr>
          <w:i/>
          <w:spacing w:val="-5"/>
        </w:rPr>
        <w:t> </w:t>
      </w:r>
      <w:r>
        <w:rPr>
          <w:i/>
        </w:rPr>
        <w:t>presupuestario.-</w:t>
      </w:r>
    </w:p>
    <w:p>
      <w:pPr>
        <w:pStyle w:val="BodyText"/>
        <w:spacing w:before="120"/>
        <w:ind w:left="1059" w:right="947"/>
        <w:jc w:val="both"/>
      </w:pPr>
      <w:r>
        <w:rPr>
          <w:i/>
        </w:rPr>
        <w:t>Crédito presupuestario al que se imputa la subvención: se otorgarán con cargo a la aplicación</w:t>
      </w:r>
      <w:r>
        <w:rPr>
          <w:i/>
          <w:spacing w:val="1"/>
        </w:rPr>
        <w:t> </w:t>
      </w:r>
      <w:r>
        <w:rPr/>
        <w:t>presupuestaria</w:t>
      </w:r>
      <w:r>
        <w:rPr>
          <w:spacing w:val="-2"/>
        </w:rPr>
        <w:t> </w:t>
      </w:r>
      <w:r>
        <w:rPr/>
        <w:t>326.48009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gastos</w:t>
      </w:r>
      <w:r>
        <w:rPr>
          <w:spacing w:val="-4"/>
        </w:rPr>
        <w:t> </w:t>
      </w:r>
      <w:r>
        <w:rPr/>
        <w:t>dotada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crédito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10.000</w:t>
      </w:r>
      <w:r>
        <w:rPr>
          <w:spacing w:val="-2"/>
        </w:rPr>
        <w:t> </w:t>
      </w:r>
      <w:r>
        <w:rPr/>
        <w:t>euros.</w:t>
      </w:r>
    </w:p>
    <w:p>
      <w:pPr>
        <w:pStyle w:val="BodyText"/>
        <w:spacing w:before="120"/>
        <w:ind w:left="1059" w:right="948"/>
        <w:jc w:val="both"/>
      </w:pPr>
      <w:r>
        <w:rPr>
          <w:i/>
        </w:rPr>
        <w:t>Se concederán ayudas hasta agotar la citada aplicación presupuestaria, teniendo prioridad aquellos</w:t>
      </w:r>
      <w:r>
        <w:rPr>
          <w:i/>
          <w:spacing w:val="1"/>
        </w:rPr>
        <w:t> </w:t>
      </w:r>
      <w:r>
        <w:rPr/>
        <w:t>solicitudes que obtengan mayor puntuación aplicando los criterios establecidos en las Bases y con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cuantía máxima por</w:t>
      </w:r>
      <w:r>
        <w:rPr>
          <w:spacing w:val="-1"/>
        </w:rPr>
        <w:t> </w:t>
      </w:r>
      <w:r>
        <w:rPr/>
        <w:t>alumno de</w:t>
      </w:r>
      <w:r>
        <w:rPr>
          <w:spacing w:val="-1"/>
        </w:rPr>
        <w:t> </w:t>
      </w:r>
      <w:r>
        <w:rPr/>
        <w:t>180</w:t>
      </w:r>
      <w:r>
        <w:rPr>
          <w:spacing w:val="-1"/>
        </w:rPr>
        <w:t> </w:t>
      </w:r>
      <w:r>
        <w:rPr/>
        <w:t>€.</w:t>
      </w:r>
    </w:p>
    <w:p>
      <w:pPr>
        <w:pStyle w:val="Heading1"/>
        <w:spacing w:before="120"/>
        <w:rPr>
          <w:b w:val="0"/>
          <w:i/>
        </w:rPr>
      </w:pPr>
      <w:r>
        <w:rPr>
          <w:i/>
        </w:rPr>
        <w:t>3.-Objeto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</w:t>
      </w:r>
      <w:r>
        <w:rPr>
          <w:i/>
          <w:spacing w:val="-3"/>
        </w:rPr>
        <w:t> </w:t>
      </w:r>
      <w:r>
        <w:rPr>
          <w:i/>
        </w:rPr>
        <w:t>subvención</w:t>
      </w:r>
      <w:r>
        <w:rPr>
          <w:i/>
          <w:spacing w:val="1"/>
        </w:rPr>
        <w:t> </w:t>
      </w:r>
      <w:r>
        <w:rPr>
          <w:b w:val="0"/>
          <w:i/>
        </w:rPr>
        <w:t>:</w:t>
      </w:r>
    </w:p>
    <w:p>
      <w:pPr>
        <w:pStyle w:val="BodyText"/>
        <w:spacing w:before="120"/>
        <w:ind w:left="1059" w:right="849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6861809</wp:posOffset>
            </wp:positionH>
            <wp:positionV relativeFrom="paragraph">
              <wp:posOffset>306944</wp:posOffset>
            </wp:positionV>
            <wp:extent cx="330200" cy="3937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La presente Convocatoria tienen por objeto</w:t>
      </w:r>
      <w:r>
        <w:rPr>
          <w:i/>
          <w:spacing w:val="1"/>
        </w:rPr>
        <w:t> </w:t>
      </w:r>
      <w:r>
        <w:rPr>
          <w:i/>
        </w:rPr>
        <w:t>la concesión, en régimen de concurrencia competitiva, de</w:t>
      </w:r>
      <w:r>
        <w:rPr>
          <w:i/>
          <w:spacing w:val="1"/>
        </w:rPr>
        <w:t> </w:t>
      </w:r>
      <w:r>
        <w:rPr/>
        <w:t>ayudas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texto,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didáctico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escolar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alumnos/as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Educación</w:t>
      </w:r>
      <w:r>
        <w:rPr>
          <w:spacing w:val="-3"/>
        </w:rPr>
        <w:t> </w:t>
      </w:r>
      <w:r>
        <w:rPr/>
        <w:t>Infantil,</w:t>
      </w:r>
      <w:r>
        <w:rPr>
          <w:spacing w:val="-2"/>
        </w:rPr>
        <w:t> </w:t>
      </w:r>
      <w:r>
        <w:rPr/>
        <w:t>Primaria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Secundaria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Breña</w:t>
      </w:r>
      <w:r>
        <w:rPr>
          <w:spacing w:val="-9"/>
        </w:rPr>
        <w:t> </w:t>
      </w:r>
      <w:r>
        <w:rPr/>
        <w:t>Alta.</w:t>
      </w:r>
    </w:p>
    <w:p>
      <w:pPr>
        <w:pStyle w:val="BodyText"/>
        <w:rPr>
          <w:i/>
        </w:rPr>
      </w:pPr>
    </w:p>
    <w:p>
      <w:pPr>
        <w:pStyle w:val="Heading1"/>
        <w:rPr>
          <w:b w:val="0"/>
          <w:i/>
        </w:rPr>
      </w:pPr>
      <w:r>
        <w:rPr>
          <w:i/>
        </w:rPr>
        <w:t>4.-Requisitos</w:t>
      </w:r>
      <w:r>
        <w:rPr>
          <w:i/>
          <w:spacing w:val="49"/>
        </w:rPr>
        <w:t> </w:t>
      </w:r>
      <w:r>
        <w:rPr>
          <w:i/>
        </w:rPr>
        <w:t>y</w:t>
      </w:r>
      <w:r>
        <w:rPr>
          <w:i/>
          <w:spacing w:val="-3"/>
        </w:rPr>
        <w:t> </w:t>
      </w:r>
      <w:r>
        <w:rPr>
          <w:i/>
        </w:rPr>
        <w:t>obligaciones</w:t>
      </w:r>
      <w:r>
        <w:rPr>
          <w:i/>
          <w:spacing w:val="-2"/>
        </w:rPr>
        <w:t> </w:t>
      </w:r>
      <w:r>
        <w:rPr>
          <w:i/>
        </w:rPr>
        <w:t>para</w:t>
      </w:r>
      <w:r>
        <w:rPr>
          <w:i/>
          <w:spacing w:val="-3"/>
        </w:rPr>
        <w:t> </w:t>
      </w:r>
      <w:r>
        <w:rPr>
          <w:i/>
        </w:rPr>
        <w:t>solicitar</w:t>
      </w:r>
      <w:r>
        <w:rPr>
          <w:i/>
          <w:spacing w:val="-2"/>
        </w:rPr>
        <w:t> </w:t>
      </w:r>
      <w:r>
        <w:rPr>
          <w:i/>
        </w:rPr>
        <w:t>la</w:t>
      </w:r>
      <w:r>
        <w:rPr>
          <w:i/>
          <w:spacing w:val="-3"/>
        </w:rPr>
        <w:t> </w:t>
      </w:r>
      <w:r>
        <w:rPr>
          <w:i/>
        </w:rPr>
        <w:t>subvención</w:t>
      </w:r>
      <w:r>
        <w:rPr>
          <w:i/>
          <w:spacing w:val="-5"/>
        </w:rPr>
        <w:t> </w:t>
      </w:r>
      <w:r>
        <w:rPr>
          <w:i/>
        </w:rPr>
        <w:t>y</w:t>
      </w:r>
      <w:r>
        <w:rPr>
          <w:i/>
          <w:spacing w:val="-2"/>
        </w:rPr>
        <w:t> </w:t>
      </w:r>
      <w:r>
        <w:rPr>
          <w:i/>
        </w:rPr>
        <w:t>forma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acreditarlos</w:t>
      </w:r>
      <w:r>
        <w:rPr>
          <w:b w:val="0"/>
          <w:i/>
        </w:rPr>
        <w:t>:</w:t>
      </w:r>
    </w:p>
    <w:p>
      <w:pPr>
        <w:pStyle w:val="BodyText"/>
        <w:ind w:left="1059" w:right="871"/>
        <w:jc w:val="both"/>
      </w:pPr>
      <w:r>
        <w:rPr>
          <w:i/>
        </w:rPr>
        <w:t>Los</w:t>
      </w:r>
      <w:r>
        <w:rPr>
          <w:i/>
          <w:spacing w:val="-4"/>
        </w:rPr>
        <w:t> </w:t>
      </w:r>
      <w:r>
        <w:rPr>
          <w:i/>
        </w:rPr>
        <w:t>especificados</w:t>
      </w:r>
      <w:r>
        <w:rPr>
          <w:i/>
          <w:spacing w:val="-3"/>
        </w:rPr>
        <w:t> </w:t>
      </w:r>
      <w:r>
        <w:rPr>
          <w:i/>
        </w:rPr>
        <w:t>en</w:t>
      </w:r>
      <w:r>
        <w:rPr>
          <w:i/>
          <w:spacing w:val="-5"/>
        </w:rPr>
        <w:t> </w:t>
      </w:r>
      <w:r>
        <w:rPr>
          <w:i/>
        </w:rPr>
        <w:t>la</w:t>
      </w:r>
      <w:r>
        <w:rPr>
          <w:i/>
          <w:spacing w:val="-1"/>
        </w:rPr>
        <w:t> </w:t>
      </w:r>
      <w:r>
        <w:rPr>
          <w:i/>
        </w:rPr>
        <w:t>Base</w:t>
      </w:r>
      <w:r>
        <w:rPr>
          <w:i/>
          <w:spacing w:val="-2"/>
        </w:rPr>
        <w:t> </w:t>
      </w:r>
      <w:r>
        <w:rPr>
          <w:i/>
        </w:rPr>
        <w:t>Tercera,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acuerdo</w:t>
      </w:r>
      <w:r>
        <w:rPr>
          <w:i/>
          <w:spacing w:val="-4"/>
        </w:rPr>
        <w:t> </w:t>
      </w:r>
      <w:r>
        <w:rPr>
          <w:i/>
        </w:rPr>
        <w:t>con</w:t>
      </w:r>
      <w:r>
        <w:rPr>
          <w:i/>
          <w:spacing w:val="-3"/>
        </w:rPr>
        <w:t> </w:t>
      </w:r>
      <w:r>
        <w:rPr>
          <w:i/>
        </w:rPr>
        <w:t>lo</w:t>
      </w:r>
      <w:r>
        <w:rPr>
          <w:i/>
          <w:spacing w:val="-3"/>
        </w:rPr>
        <w:t> </w:t>
      </w:r>
      <w:r>
        <w:rPr>
          <w:i/>
        </w:rPr>
        <w:t>establecido</w:t>
      </w:r>
      <w:r>
        <w:rPr>
          <w:i/>
          <w:spacing w:val="-4"/>
        </w:rPr>
        <w:t> </w:t>
      </w:r>
      <w:r>
        <w:rPr>
          <w:i/>
        </w:rPr>
        <w:t>en</w:t>
      </w:r>
      <w:r>
        <w:rPr>
          <w:i/>
          <w:spacing w:val="-3"/>
        </w:rPr>
        <w:t> </w:t>
      </w:r>
      <w:r>
        <w:rPr>
          <w:i/>
        </w:rPr>
        <w:t>las</w:t>
      </w:r>
      <w:r>
        <w:rPr>
          <w:i/>
          <w:spacing w:val="-4"/>
        </w:rPr>
        <w:t> </w:t>
      </w:r>
      <w:r>
        <w:rPr>
          <w:i/>
        </w:rPr>
        <w:t>Bases</w:t>
      </w:r>
      <w:r>
        <w:rPr>
          <w:i/>
          <w:spacing w:val="-3"/>
        </w:rPr>
        <w:t> </w:t>
      </w:r>
      <w:r>
        <w:rPr>
          <w:i/>
        </w:rPr>
        <w:t>Primera</w:t>
      </w:r>
      <w:r>
        <w:rPr>
          <w:i/>
          <w:spacing w:val="-3"/>
        </w:rPr>
        <w:t> </w:t>
      </w:r>
      <w:r>
        <w:rPr>
          <w:i/>
        </w:rPr>
        <w:t>y</w:t>
      </w:r>
      <w:r>
        <w:rPr>
          <w:i/>
          <w:spacing w:val="-2"/>
        </w:rPr>
        <w:t> </w:t>
      </w:r>
      <w:r>
        <w:rPr>
          <w:i/>
        </w:rPr>
        <w:t>Sexta</w:t>
      </w:r>
      <w:r>
        <w:rPr>
          <w:i/>
          <w:spacing w:val="-3"/>
        </w:rPr>
        <w:t> </w:t>
      </w:r>
      <w:r>
        <w:rPr>
          <w:i/>
        </w:rPr>
        <w:t>y</w:t>
      </w:r>
      <w:r>
        <w:rPr>
          <w:i/>
          <w:spacing w:val="-2"/>
        </w:rPr>
        <w:t> </w:t>
      </w:r>
      <w:r>
        <w:rPr>
          <w:i/>
        </w:rPr>
        <w:t>lo</w:t>
      </w:r>
      <w:r>
        <w:rPr>
          <w:i/>
          <w:spacing w:val="-53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38/2003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17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noviembre,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Subvenciones.</w:t>
      </w:r>
    </w:p>
    <w:p>
      <w:pPr>
        <w:pStyle w:val="BodyText"/>
        <w:rPr>
          <w:i/>
        </w:rPr>
      </w:pPr>
    </w:p>
    <w:p>
      <w:pPr>
        <w:pStyle w:val="Heading1"/>
        <w:rPr>
          <w:b w:val="0"/>
          <w:i/>
        </w:rPr>
      </w:pPr>
      <w:r>
        <w:rPr>
          <w:i/>
        </w:rPr>
        <w:t>5</w:t>
      </w:r>
      <w:r>
        <w:rPr>
          <w:b w:val="0"/>
          <w:i/>
        </w:rPr>
        <w:t>.-</w:t>
      </w:r>
      <w:r>
        <w:rPr>
          <w:i/>
        </w:rPr>
        <w:t>Indicación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los</w:t>
      </w:r>
      <w:r>
        <w:rPr>
          <w:i/>
          <w:spacing w:val="-3"/>
        </w:rPr>
        <w:t> </w:t>
      </w:r>
      <w:r>
        <w:rPr>
          <w:i/>
        </w:rPr>
        <w:t>órganos</w:t>
      </w:r>
      <w:r>
        <w:rPr>
          <w:i/>
          <w:spacing w:val="-4"/>
        </w:rPr>
        <w:t> </w:t>
      </w:r>
      <w:r>
        <w:rPr>
          <w:i/>
        </w:rPr>
        <w:t>competentes</w:t>
      </w:r>
      <w:r>
        <w:rPr>
          <w:i/>
          <w:spacing w:val="-3"/>
        </w:rPr>
        <w:t> </w:t>
      </w:r>
      <w:r>
        <w:rPr>
          <w:i/>
        </w:rPr>
        <w:t>para</w:t>
      </w:r>
      <w:r>
        <w:rPr>
          <w:i/>
          <w:spacing w:val="-4"/>
        </w:rPr>
        <w:t> </w:t>
      </w:r>
      <w:r>
        <w:rPr>
          <w:i/>
        </w:rPr>
        <w:t>la</w:t>
      </w:r>
      <w:r>
        <w:rPr>
          <w:i/>
          <w:spacing w:val="-4"/>
        </w:rPr>
        <w:t> </w:t>
      </w:r>
      <w:r>
        <w:rPr>
          <w:i/>
        </w:rPr>
        <w:t>instrucción</w:t>
      </w:r>
      <w:r>
        <w:rPr>
          <w:b w:val="0"/>
          <w:i/>
        </w:rPr>
        <w:t>:</w:t>
      </w:r>
    </w:p>
    <w:p>
      <w:pPr>
        <w:pStyle w:val="BodyText"/>
        <w:ind w:left="1059" w:right="869"/>
        <w:jc w:val="both"/>
      </w:pP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competencia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instrucción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los</w:t>
      </w:r>
      <w:r>
        <w:rPr>
          <w:i/>
          <w:spacing w:val="1"/>
        </w:rPr>
        <w:t> </w:t>
      </w:r>
      <w:r>
        <w:rPr>
          <w:i/>
        </w:rPr>
        <w:t>expedientes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solicitud</w:t>
      </w:r>
      <w:r>
        <w:rPr>
          <w:i/>
          <w:spacing w:val="1"/>
        </w:rPr>
        <w:t> </w:t>
      </w:r>
      <w:r>
        <w:rPr>
          <w:i/>
        </w:rPr>
        <w:t>corresponderá</w:t>
      </w:r>
      <w:r>
        <w:rPr>
          <w:i/>
          <w:spacing w:val="1"/>
        </w:rPr>
        <w:t> </w:t>
      </w:r>
      <w:r>
        <w:rPr>
          <w:i/>
        </w:rPr>
        <w:t>al</w:t>
      </w:r>
      <w:r>
        <w:rPr>
          <w:i/>
          <w:spacing w:val="1"/>
        </w:rPr>
        <w:t> </w:t>
      </w:r>
      <w:r>
        <w:rPr>
          <w:i/>
        </w:rPr>
        <w:t>Técnico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los</w:t>
      </w:r>
      <w:r>
        <w:rPr>
          <w:i/>
          <w:spacing w:val="-53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Sociales del</w:t>
      </w:r>
      <w:r>
        <w:rPr>
          <w:spacing w:val="-8"/>
        </w:rPr>
        <w:t> </w:t>
      </w:r>
      <w:r>
        <w:rPr/>
        <w:t>Ayuntamiento.</w:t>
      </w:r>
    </w:p>
    <w:p>
      <w:pPr>
        <w:pStyle w:val="BodyText"/>
        <w:rPr>
          <w:i/>
        </w:rPr>
      </w:pPr>
    </w:p>
    <w:p>
      <w:pPr>
        <w:pStyle w:val="Heading1"/>
        <w:rPr>
          <w:b w:val="0"/>
          <w:i/>
        </w:rPr>
      </w:pPr>
      <w:r>
        <w:rPr>
          <w:i/>
        </w:rPr>
        <w:t>6.-</w:t>
      </w:r>
      <w:r>
        <w:rPr>
          <w:i/>
          <w:spacing w:val="-3"/>
        </w:rPr>
        <w:t> </w:t>
      </w:r>
      <w:r>
        <w:rPr>
          <w:i/>
        </w:rPr>
        <w:t>Plazo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presentación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solicitudes</w:t>
      </w:r>
      <w:r>
        <w:rPr>
          <w:b w:val="0"/>
          <w:i/>
        </w:rPr>
        <w:t>:</w:t>
      </w:r>
    </w:p>
    <w:p>
      <w:pPr>
        <w:pStyle w:val="BodyText"/>
        <w:ind w:left="1059" w:right="854"/>
        <w:jc w:val="both"/>
      </w:pPr>
      <w:r>
        <w:rPr>
          <w:i/>
        </w:rPr>
        <w:t>Será de DIEZ DÍAS a contar desde el día siguiente de la publicación de la Convocatoria en el Boletín</w:t>
      </w:r>
      <w:r>
        <w:rPr>
          <w:i/>
          <w:spacing w:val="1"/>
        </w:rPr>
        <w:t> </w:t>
      </w:r>
      <w:r>
        <w:rPr/>
        <w:t>Oficial de la Provincia (BOP) según modelo que se facilitará en la Oficina de Atención al Público,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hyperlink r:id="rId8">
        <w:r>
          <w:rPr>
            <w:u w:val="single"/>
          </w:rPr>
          <w:t>www.balta.org</w:t>
        </w:r>
      </w:hyperlink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(https://brenaalta.sedelectronica.es), debiendo ir acompañada de la documentación exigida en la Base</w:t>
      </w:r>
      <w:r>
        <w:rPr>
          <w:spacing w:val="1"/>
        </w:rPr>
        <w:t> </w:t>
      </w:r>
      <w:r>
        <w:rPr/>
        <w:t>Sexta.</w:t>
      </w:r>
    </w:p>
    <w:p>
      <w:pPr>
        <w:pStyle w:val="BodyText"/>
        <w:rPr>
          <w:i/>
        </w:rPr>
      </w:pPr>
    </w:p>
    <w:p>
      <w:pPr>
        <w:pStyle w:val="Heading1"/>
        <w:ind w:left="1060"/>
        <w:rPr>
          <w:b w:val="0"/>
          <w:i/>
        </w:rPr>
      </w:pPr>
      <w:r>
        <w:rPr>
          <w:i/>
        </w:rPr>
        <w:t>7.-</w:t>
      </w:r>
      <w:r>
        <w:rPr>
          <w:i/>
          <w:spacing w:val="-2"/>
        </w:rPr>
        <w:t> </w:t>
      </w:r>
      <w:r>
        <w:rPr>
          <w:i/>
        </w:rPr>
        <w:t>Plazo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Resolución</w:t>
      </w:r>
      <w:r>
        <w:rPr>
          <w:i/>
          <w:spacing w:val="-3"/>
        </w:rPr>
        <w:t> </w:t>
      </w:r>
      <w:r>
        <w:rPr>
          <w:i/>
        </w:rPr>
        <w:t>y</w:t>
      </w:r>
      <w:r>
        <w:rPr>
          <w:i/>
          <w:spacing w:val="-3"/>
        </w:rPr>
        <w:t> </w:t>
      </w:r>
      <w:r>
        <w:rPr>
          <w:i/>
        </w:rPr>
        <w:t>notificación</w:t>
      </w:r>
      <w:r>
        <w:rPr>
          <w:b w:val="0"/>
          <w:i/>
        </w:rPr>
        <w:t>:</w:t>
      </w:r>
    </w:p>
    <w:p>
      <w:pPr>
        <w:pStyle w:val="BodyText"/>
        <w:ind w:left="1060" w:right="849"/>
        <w:jc w:val="both"/>
      </w:pPr>
      <w:r>
        <w:rPr>
          <w:i/>
        </w:rPr>
        <w:t>La resolución de solicitudes, cuyo plazo de tramitación y resolución será en un máximo de</w:t>
      </w:r>
      <w:r>
        <w:rPr>
          <w:i/>
          <w:spacing w:val="1"/>
        </w:rPr>
        <w:t> </w:t>
      </w:r>
      <w:r>
        <w:rPr>
          <w:i/>
        </w:rPr>
        <w:t>TRES</w:t>
      </w:r>
      <w:r>
        <w:rPr>
          <w:i/>
          <w:spacing w:val="1"/>
        </w:rPr>
        <w:t> </w:t>
      </w:r>
      <w:r>
        <w:rPr/>
        <w:t>MESES, se producirá una vez emitido el informe de evaluación de la documentación, correspondiendo</w:t>
      </w:r>
      <w:r>
        <w:rPr>
          <w:spacing w:val="1"/>
        </w:rPr>
        <w:t> </w:t>
      </w:r>
      <w:r>
        <w:rPr/>
        <w:t>a la Junta de Gobierno Local la competencia para resolver, previo dictamen de la Comisión Informativa</w:t>
      </w:r>
      <w:r>
        <w:rPr>
          <w:spacing w:val="-53"/>
        </w:rPr>
        <w:t> </w:t>
      </w:r>
      <w:r>
        <w:rPr/>
        <w:t>correspondiente. La notificación a los interesados se realizará en el plazo de 10 días desde que se</w:t>
      </w:r>
      <w:r>
        <w:rPr>
          <w:spacing w:val="1"/>
        </w:rPr>
        <w:t> </w:t>
      </w:r>
      <w:r>
        <w:rPr/>
        <w:t>dictare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  <w:spacing w:before="3"/>
        <w:rPr>
          <w:i/>
          <w:sz w:val="16"/>
        </w:rPr>
      </w:pPr>
      <w:r>
        <w:rPr/>
        <w:pict>
          <v:shape style="position:absolute;margin-left:70.900002pt;margin-top:11.565504pt;width:453.55pt;height:.1pt;mso-position-horizontal-relative:page;mso-position-vertical-relative:paragraph;z-index:-15728640;mso-wrap-distance-left:0;mso-wrap-distance-right:0" coordorigin="1418,231" coordsize="9071,0" path="m1418,231l10489,231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07" w:lineRule="exact" w:before="192"/>
        <w:ind w:left="1413" w:right="1292" w:firstLine="0"/>
        <w:jc w:val="center"/>
        <w:rPr>
          <w:b/>
          <w:sz w:val="18"/>
        </w:rPr>
      </w:pPr>
      <w:r>
        <w:rPr>
          <w:b/>
          <w:sz w:val="18"/>
        </w:rPr>
        <w:t>Ayuntamiento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Villa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Breña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Alta</w:t>
      </w:r>
    </w:p>
    <w:p>
      <w:pPr>
        <w:spacing w:before="0"/>
        <w:ind w:left="1413" w:right="1293" w:firstLine="0"/>
        <w:jc w:val="center"/>
        <w:rPr>
          <w:sz w:val="16"/>
        </w:rPr>
      </w:pPr>
      <w:r>
        <w:rPr>
          <w:sz w:val="16"/>
        </w:rPr>
        <w:t>C/</w:t>
      </w:r>
      <w:r>
        <w:rPr>
          <w:spacing w:val="-3"/>
          <w:sz w:val="16"/>
        </w:rPr>
        <w:t> </w:t>
      </w:r>
      <w:r>
        <w:rPr>
          <w:sz w:val="16"/>
        </w:rPr>
        <w:t>Blas</w:t>
      </w:r>
      <w:r>
        <w:rPr>
          <w:spacing w:val="-1"/>
          <w:sz w:val="16"/>
        </w:rPr>
        <w:t> </w:t>
      </w:r>
      <w:r>
        <w:rPr>
          <w:sz w:val="16"/>
        </w:rPr>
        <w:t>Pérez</w:t>
      </w:r>
      <w:r>
        <w:rPr>
          <w:spacing w:val="-2"/>
          <w:sz w:val="16"/>
        </w:rPr>
        <w:t> </w:t>
      </w:r>
      <w:r>
        <w:rPr>
          <w:sz w:val="16"/>
        </w:rPr>
        <w:t>González,</w:t>
      </w:r>
      <w:r>
        <w:rPr>
          <w:spacing w:val="1"/>
          <w:sz w:val="16"/>
        </w:rPr>
        <w:t> </w:t>
      </w:r>
      <w:r>
        <w:rPr>
          <w:sz w:val="16"/>
        </w:rPr>
        <w:t>1,</w:t>
      </w:r>
      <w:r>
        <w:rPr>
          <w:spacing w:val="-1"/>
          <w:sz w:val="16"/>
        </w:rPr>
        <w:t> </w:t>
      </w:r>
      <w:r>
        <w:rPr>
          <w:sz w:val="16"/>
        </w:rPr>
        <w:t>Villa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Breña Alta.</w:t>
      </w:r>
      <w:r>
        <w:rPr>
          <w:spacing w:val="-1"/>
          <w:sz w:val="16"/>
        </w:rPr>
        <w:t> </w:t>
      </w:r>
      <w:r>
        <w:rPr>
          <w:sz w:val="16"/>
        </w:rPr>
        <w:t>38710 (Santa 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Tenerife). Tfno. 922</w:t>
      </w:r>
      <w:r>
        <w:rPr>
          <w:spacing w:val="-2"/>
          <w:sz w:val="16"/>
        </w:rPr>
        <w:t> </w:t>
      </w:r>
      <w:r>
        <w:rPr>
          <w:sz w:val="16"/>
        </w:rPr>
        <w:t>437 009. Fax:</w:t>
      </w:r>
      <w:r>
        <w:rPr>
          <w:spacing w:val="-1"/>
          <w:sz w:val="16"/>
        </w:rPr>
        <w:t> </w:t>
      </w:r>
      <w:r>
        <w:rPr>
          <w:sz w:val="16"/>
        </w:rPr>
        <w:t>922 437 597</w:t>
      </w:r>
    </w:p>
    <w:p>
      <w:pPr>
        <w:spacing w:after="0"/>
        <w:jc w:val="center"/>
        <w:rPr>
          <w:sz w:val="16"/>
        </w:rPr>
        <w:sectPr>
          <w:headerReference w:type="default" r:id="rId5"/>
          <w:type w:val="continuous"/>
          <w:pgSz w:w="11910" w:h="16840"/>
          <w:pgMar w:header="568" w:top="1660" w:bottom="280" w:left="360" w:right="480"/>
        </w:sectPr>
      </w:pPr>
    </w:p>
    <w:p>
      <w:pPr>
        <w:pStyle w:val="BodyText"/>
        <w:spacing w:before="8"/>
        <w:rPr>
          <w:i w:val="0"/>
          <w:sz w:val="23"/>
        </w:rPr>
      </w:pPr>
      <w:r>
        <w:rPr/>
        <w:pict>
          <v:shape style="position:absolute;margin-left:567.868347pt;margin-top:536.92511pt;width:14.75pt;height:276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pacing w:val="-1"/>
                      <w:sz w:val="12"/>
                    </w:rPr>
                    <w:t>Cód. Validación: 44HRWZ929FAD765Y9PZCNYEAW | Verificación: https://brenaalta.sedelectronica.es/</w:t>
                  </w:r>
                  <w:r>
                    <w:rPr>
                      <w:rFonts w:ascii="Arial" w:hAnsi="Arial"/>
                      <w:sz w:val="12"/>
                    </w:rPr>
                    <w:t> Documento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firmado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electrónicamente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desde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plataforma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esPublico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Gestiona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|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Página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2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2</w:t>
                  </w:r>
                </w:p>
              </w:txbxContent>
            </v:textbox>
            <w10:wrap type="none"/>
          </v:shape>
        </w:pict>
      </w:r>
    </w:p>
    <w:p>
      <w:pPr>
        <w:spacing w:before="94"/>
        <w:ind w:left="1060" w:right="3455" w:firstLine="0"/>
        <w:jc w:val="left"/>
        <w:rPr>
          <w:i/>
          <w:sz w:val="20"/>
        </w:rPr>
      </w:pPr>
      <w:r>
        <w:rPr>
          <w:b/>
          <w:i/>
          <w:sz w:val="20"/>
        </w:rPr>
        <w:t>8.-Documentos e informaciones que deben acompañar a la solicitud</w:t>
      </w:r>
      <w:r>
        <w:rPr>
          <w:i/>
          <w:sz w:val="20"/>
        </w:rPr>
        <w:t>: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especificados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Sexta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rigen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convocatoria.</w:t>
      </w:r>
    </w:p>
    <w:p>
      <w:pPr>
        <w:pStyle w:val="BodyText"/>
        <w:spacing w:before="5"/>
        <w:rPr>
          <w:i/>
          <w:sz w:val="30"/>
        </w:rPr>
      </w:pPr>
    </w:p>
    <w:p>
      <w:pPr>
        <w:pStyle w:val="Heading1"/>
        <w:ind w:left="1060"/>
        <w:jc w:val="left"/>
        <w:rPr>
          <w:b w:val="0"/>
          <w:i/>
        </w:rPr>
      </w:pPr>
      <w:r>
        <w:rPr>
          <w:i/>
        </w:rPr>
        <w:t>9.-</w:t>
      </w:r>
      <w:r>
        <w:rPr>
          <w:i/>
          <w:spacing w:val="-4"/>
        </w:rPr>
        <w:t> </w:t>
      </w:r>
      <w:r>
        <w:rPr>
          <w:i/>
        </w:rPr>
        <w:t>Posibilidad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reformulación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solicitudes</w:t>
      </w:r>
      <w:r>
        <w:rPr>
          <w:b w:val="0"/>
          <w:i/>
        </w:rPr>
        <w:t>:</w:t>
      </w:r>
    </w:p>
    <w:p>
      <w:pPr>
        <w:pStyle w:val="BodyText"/>
        <w:spacing w:before="120"/>
        <w:ind w:left="1060"/>
        <w:rPr>
          <w:i/>
        </w:rPr>
      </w:pPr>
      <w:r>
        <w:rPr>
          <w:i/>
        </w:rPr>
        <w:t>Previo</w:t>
      </w:r>
      <w:r>
        <w:rPr>
          <w:i/>
          <w:spacing w:val="-3"/>
        </w:rPr>
        <w:t> </w:t>
      </w:r>
      <w:r>
        <w:rPr>
          <w:i/>
        </w:rPr>
        <w:t>requerimiento</w:t>
      </w:r>
      <w:r>
        <w:rPr>
          <w:i/>
          <w:spacing w:val="-3"/>
        </w:rPr>
        <w:t> </w:t>
      </w:r>
      <w:r>
        <w:rPr>
          <w:i/>
        </w:rPr>
        <w:t>por</w:t>
      </w:r>
      <w:r>
        <w:rPr>
          <w:i/>
          <w:spacing w:val="-5"/>
        </w:rPr>
        <w:t> </w:t>
      </w:r>
      <w:r>
        <w:rPr>
          <w:i/>
        </w:rPr>
        <w:t>escrito</w:t>
      </w:r>
      <w:r>
        <w:rPr>
          <w:i/>
          <w:spacing w:val="-3"/>
        </w:rPr>
        <w:t> </w:t>
      </w:r>
      <w:r>
        <w:rPr>
          <w:i/>
        </w:rPr>
        <w:t>al</w:t>
      </w:r>
      <w:r>
        <w:rPr>
          <w:i/>
          <w:spacing w:val="-4"/>
        </w:rPr>
        <w:t> </w:t>
      </w:r>
      <w:r>
        <w:rPr>
          <w:i/>
        </w:rPr>
        <w:t>interesado.</w:t>
      </w:r>
    </w:p>
    <w:p>
      <w:pPr>
        <w:pStyle w:val="Heading1"/>
        <w:spacing w:before="120"/>
        <w:ind w:left="1060"/>
        <w:jc w:val="left"/>
        <w:rPr>
          <w:i/>
        </w:rPr>
      </w:pPr>
      <w:r>
        <w:rPr>
          <w:i/>
        </w:rPr>
        <w:t>10.-Recursos.</w:t>
      </w:r>
    </w:p>
    <w:p>
      <w:pPr>
        <w:pStyle w:val="BodyText"/>
        <w:spacing w:before="120"/>
        <w:ind w:left="1060" w:right="942"/>
        <w:jc w:val="both"/>
      </w:pPr>
      <w:r>
        <w:rPr>
          <w:i/>
        </w:rPr>
        <w:t>La Resolución de la Junta de Gobierno Local pone fin a la vía administrativa, contra ella podrá</w:t>
      </w:r>
      <w:r>
        <w:rPr>
          <w:i/>
          <w:spacing w:val="1"/>
        </w:rPr>
        <w:t> </w:t>
      </w:r>
      <w:r>
        <w:rPr/>
        <w:t>interponerse</w:t>
      </w:r>
      <w:r>
        <w:rPr>
          <w:spacing w:val="1"/>
        </w:rPr>
        <w:t> </w:t>
      </w:r>
      <w:r>
        <w:rPr/>
        <w:t>potestativamente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Reposición,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Contencioso-</w:t>
      </w:r>
      <w:r>
        <w:rPr>
          <w:spacing w:val="1"/>
        </w:rPr>
        <w:t> </w:t>
      </w:r>
      <w:r>
        <w:rPr/>
        <w:t>Administrativo,</w:t>
      </w:r>
      <w:r>
        <w:rPr>
          <w:spacing w:val="-1"/>
        </w:rPr>
        <w:t> </w:t>
      </w:r>
      <w:r>
        <w:rPr/>
        <w:t>conforme a</w:t>
      </w:r>
      <w:r>
        <w:rPr>
          <w:spacing w:val="-2"/>
        </w:rPr>
        <w:t> </w:t>
      </w:r>
      <w:r>
        <w:rPr/>
        <w:t>lo establecido en</w:t>
      </w:r>
      <w:r>
        <w:rPr>
          <w:spacing w:val="-2"/>
        </w:rPr>
        <w:t> </w:t>
      </w:r>
      <w:r>
        <w:rPr/>
        <w:t>la Base</w:t>
      </w:r>
      <w:r>
        <w:rPr>
          <w:spacing w:val="-1"/>
        </w:rPr>
        <w:t> </w:t>
      </w:r>
      <w:r>
        <w:rPr/>
        <w:t>Octava.</w:t>
      </w:r>
    </w:p>
    <w:p>
      <w:pPr>
        <w:pStyle w:val="Heading1"/>
        <w:spacing w:before="120"/>
        <w:ind w:left="1060"/>
        <w:rPr>
          <w:b w:val="0"/>
          <w:i/>
        </w:rPr>
      </w:pPr>
      <w:r>
        <w:rPr>
          <w:i/>
        </w:rPr>
        <w:t>11.-Criterios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valoración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</w:t>
      </w:r>
      <w:r>
        <w:rPr>
          <w:i/>
          <w:spacing w:val="-3"/>
        </w:rPr>
        <w:t> </w:t>
      </w:r>
      <w:r>
        <w:rPr>
          <w:i/>
        </w:rPr>
        <w:t>solicitud</w:t>
      </w:r>
      <w:r>
        <w:rPr>
          <w:b w:val="0"/>
          <w:i/>
        </w:rPr>
        <w:t>:</w:t>
      </w:r>
    </w:p>
    <w:p>
      <w:pPr>
        <w:pStyle w:val="BodyText"/>
        <w:spacing w:before="120"/>
        <w:ind w:left="1060"/>
        <w:jc w:val="both"/>
        <w:rPr>
          <w:i/>
        </w:rPr>
      </w:pPr>
      <w:r>
        <w:rPr>
          <w:i/>
        </w:rPr>
        <w:t>Especificado</w:t>
      </w:r>
      <w:r>
        <w:rPr>
          <w:i/>
          <w:spacing w:val="-3"/>
        </w:rPr>
        <w:t> </w:t>
      </w:r>
      <w:r>
        <w:rPr>
          <w:i/>
        </w:rPr>
        <w:t>en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1"/>
        </w:rPr>
        <w:t> </w:t>
      </w:r>
      <w:r>
        <w:rPr>
          <w:i/>
        </w:rPr>
        <w:t>Base</w:t>
      </w:r>
      <w:r>
        <w:rPr>
          <w:i/>
          <w:spacing w:val="-3"/>
        </w:rPr>
        <w:t> </w:t>
      </w:r>
      <w:r>
        <w:rPr>
          <w:i/>
        </w:rPr>
        <w:t>Novena.”</w:t>
      </w:r>
    </w:p>
    <w:p>
      <w:pPr>
        <w:pStyle w:val="BodyText"/>
        <w:spacing w:before="10"/>
        <w:rPr>
          <w:i/>
          <w:sz w:val="28"/>
        </w:rPr>
      </w:pPr>
    </w:p>
    <w:p>
      <w:pPr>
        <w:pStyle w:val="Heading2"/>
        <w:spacing w:line="360" w:lineRule="auto"/>
        <w:ind w:left="4774" w:right="4648"/>
      </w:pPr>
      <w:r>
        <w:rPr/>
        <w:t>Villa de Breña Alta</w:t>
      </w:r>
      <w:r>
        <w:rPr>
          <w:spacing w:val="-54"/>
        </w:rPr>
        <w:t> </w:t>
      </w:r>
      <w:r>
        <w:rPr/>
        <w:t>El</w:t>
      </w:r>
      <w:r>
        <w:rPr>
          <w:spacing w:val="-3"/>
        </w:rPr>
        <w:t> </w:t>
      </w:r>
      <w:r>
        <w:rPr/>
        <w:t>Alcalde</w:t>
      </w:r>
    </w:p>
    <w:p>
      <w:pPr>
        <w:spacing w:line="228" w:lineRule="exact" w:before="0"/>
        <w:ind w:left="1413" w:right="1293" w:firstLine="0"/>
        <w:jc w:val="center"/>
        <w:rPr>
          <w:sz w:val="20"/>
        </w:rPr>
      </w:pPr>
      <w:r>
        <w:rPr>
          <w:sz w:val="20"/>
        </w:rPr>
        <w:t>JONATHAN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FELIPE</w:t>
      </w:r>
      <w:r>
        <w:rPr>
          <w:spacing w:val="-2"/>
          <w:sz w:val="20"/>
        </w:rPr>
        <w:t> </w:t>
      </w:r>
      <w:r>
        <w:rPr>
          <w:sz w:val="20"/>
        </w:rPr>
        <w:t>LORENZO</w:t>
      </w:r>
    </w:p>
    <w:p>
      <w:pPr>
        <w:pStyle w:val="Heading2"/>
        <w:spacing w:before="114"/>
        <w:ind w:left="1413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6861809</wp:posOffset>
            </wp:positionH>
            <wp:positionV relativeFrom="paragraph">
              <wp:posOffset>2220834</wp:posOffset>
            </wp:positionV>
            <wp:extent cx="330200" cy="3937000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Documento</w:t>
      </w:r>
      <w:r>
        <w:rPr>
          <w:spacing w:val="-4"/>
        </w:rPr>
        <w:t> </w:t>
      </w:r>
      <w:r>
        <w:rPr/>
        <w:t>firmado</w:t>
      </w:r>
      <w:r>
        <w:rPr>
          <w:spacing w:val="-3"/>
        </w:rPr>
        <w:t> </w:t>
      </w:r>
      <w:r>
        <w:rPr/>
        <w:t>electrónicamente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margen</w:t>
      </w: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spacing w:before="10"/>
        <w:rPr>
          <w:i w:val="0"/>
          <w:sz w:val="18"/>
        </w:rPr>
      </w:pPr>
      <w:r>
        <w:rPr/>
        <w:pict>
          <v:shape style="position:absolute;margin-left:70.900002pt;margin-top:13.088636pt;width:453.55pt;height:.1pt;mso-position-horizontal-relative:page;mso-position-vertical-relative:paragraph;z-index:-15726080;mso-wrap-distance-left:0;mso-wrap-distance-right:0" coordorigin="1418,262" coordsize="9071,0" path="m1418,262l10489,262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07" w:lineRule="exact" w:before="192"/>
        <w:ind w:left="1413" w:right="1292" w:firstLine="0"/>
        <w:jc w:val="center"/>
        <w:rPr>
          <w:b/>
          <w:sz w:val="18"/>
        </w:rPr>
      </w:pPr>
      <w:r>
        <w:rPr>
          <w:b/>
          <w:sz w:val="18"/>
        </w:rPr>
        <w:t>Ayuntamiento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Villa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Breña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Alta</w:t>
      </w:r>
    </w:p>
    <w:p>
      <w:pPr>
        <w:spacing w:before="0"/>
        <w:ind w:left="1413" w:right="1293" w:firstLine="0"/>
        <w:jc w:val="center"/>
        <w:rPr>
          <w:sz w:val="16"/>
        </w:rPr>
      </w:pPr>
      <w:r>
        <w:rPr>
          <w:sz w:val="16"/>
        </w:rPr>
        <w:t>C/</w:t>
      </w:r>
      <w:r>
        <w:rPr>
          <w:spacing w:val="-3"/>
          <w:sz w:val="16"/>
        </w:rPr>
        <w:t> </w:t>
      </w:r>
      <w:r>
        <w:rPr>
          <w:sz w:val="16"/>
        </w:rPr>
        <w:t>Blas</w:t>
      </w:r>
      <w:r>
        <w:rPr>
          <w:spacing w:val="-1"/>
          <w:sz w:val="16"/>
        </w:rPr>
        <w:t> </w:t>
      </w:r>
      <w:r>
        <w:rPr>
          <w:sz w:val="16"/>
        </w:rPr>
        <w:t>Pérez</w:t>
      </w:r>
      <w:r>
        <w:rPr>
          <w:spacing w:val="-2"/>
          <w:sz w:val="16"/>
        </w:rPr>
        <w:t> </w:t>
      </w:r>
      <w:r>
        <w:rPr>
          <w:sz w:val="16"/>
        </w:rPr>
        <w:t>González,</w:t>
      </w:r>
      <w:r>
        <w:rPr>
          <w:spacing w:val="1"/>
          <w:sz w:val="16"/>
        </w:rPr>
        <w:t> </w:t>
      </w:r>
      <w:r>
        <w:rPr>
          <w:sz w:val="16"/>
        </w:rPr>
        <w:t>1,</w:t>
      </w:r>
      <w:r>
        <w:rPr>
          <w:spacing w:val="-1"/>
          <w:sz w:val="16"/>
        </w:rPr>
        <w:t> </w:t>
      </w:r>
      <w:r>
        <w:rPr>
          <w:sz w:val="16"/>
        </w:rPr>
        <w:t>Villa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Breña Alta.</w:t>
      </w:r>
      <w:r>
        <w:rPr>
          <w:spacing w:val="-1"/>
          <w:sz w:val="16"/>
        </w:rPr>
        <w:t> </w:t>
      </w:r>
      <w:r>
        <w:rPr>
          <w:sz w:val="16"/>
        </w:rPr>
        <w:t>38710 (Santa 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Tenerife). Tfno. 922</w:t>
      </w:r>
      <w:r>
        <w:rPr>
          <w:spacing w:val="-2"/>
          <w:sz w:val="16"/>
        </w:rPr>
        <w:t> </w:t>
      </w:r>
      <w:r>
        <w:rPr>
          <w:sz w:val="16"/>
        </w:rPr>
        <w:t>437 009. Fax:</w:t>
      </w:r>
      <w:r>
        <w:rPr>
          <w:spacing w:val="-1"/>
          <w:sz w:val="16"/>
        </w:rPr>
        <w:t> </w:t>
      </w:r>
      <w:r>
        <w:rPr>
          <w:sz w:val="16"/>
        </w:rPr>
        <w:t>922 437 597</w:t>
      </w:r>
    </w:p>
    <w:sectPr>
      <w:pgSz w:w="11910" w:h="16840"/>
      <w:pgMar w:header="568" w:footer="0" w:top="1660" w:bottom="280" w:left="3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iberation Sans">
    <w:altName w:val="Liberation 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drawing>
        <wp:anchor distT="0" distB="0" distL="0" distR="0" allowOverlap="1" layoutInCell="1" locked="0" behindDoc="1" simplePos="0" relativeHeight="487516160">
          <wp:simplePos x="0" y="0"/>
          <wp:positionH relativeFrom="page">
            <wp:posOffset>901064</wp:posOffset>
          </wp:positionH>
          <wp:positionV relativeFrom="page">
            <wp:posOffset>360689</wp:posOffset>
          </wp:positionV>
          <wp:extent cx="695325" cy="6953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69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iberation Sans" w:hAnsi="Liberation Sans" w:eastAsia="Liberation Sans" w:cs="Liberation San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Liberation Sans" w:hAnsi="Liberation Sans" w:eastAsia="Liberation Sans" w:cs="Liberation Sans"/>
      <w:i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59"/>
      <w:jc w:val="both"/>
      <w:outlineLvl w:val="1"/>
    </w:pPr>
    <w:rPr>
      <w:rFonts w:ascii="Liberation Sans" w:hAnsi="Liberation Sans" w:eastAsia="Liberation Sans" w:cs="Liberation Sans"/>
      <w:b/>
      <w:bCs/>
      <w:i/>
      <w:sz w:val="20"/>
      <w:szCs w:val="20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060" w:right="1293"/>
      <w:jc w:val="center"/>
      <w:outlineLvl w:val="2"/>
    </w:pPr>
    <w:rPr>
      <w:rFonts w:ascii="Liberation Sans" w:hAnsi="Liberation Sans" w:eastAsia="Liberation Sans" w:cs="Liberation Sans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37"/>
      <w:ind w:left="1413" w:right="1291"/>
      <w:jc w:val="center"/>
    </w:pPr>
    <w:rPr>
      <w:rFonts w:ascii="Liberation Sans" w:hAnsi="Liberation Sans" w:eastAsia="Liberation Sans" w:cs="Liberation Sans"/>
      <w:b/>
      <w:bCs/>
      <w:sz w:val="30"/>
      <w:szCs w:val="30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balta.org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2023-10-04T00:11:32Z</dcterms:created>
  <dcterms:modified xsi:type="dcterms:W3CDTF">2023-10-04T00:11:32Z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2023-10-04T00:00:00Z</vt:filetime>
  </property>
</Properties>
</file>